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AC2166" w:rsidP="009832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D2949F" wp14:editId="7B9C7FC2">
            <wp:simplePos x="0" y="0"/>
            <wp:positionH relativeFrom="leftMargin">
              <wp:posOffset>130175</wp:posOffset>
            </wp:positionH>
            <wp:positionV relativeFrom="margin">
              <wp:posOffset>-128270</wp:posOffset>
            </wp:positionV>
            <wp:extent cx="734695" cy="952500"/>
            <wp:effectExtent l="0" t="0" r="8255" b="0"/>
            <wp:wrapTight wrapText="bothSides">
              <wp:wrapPolygon edited="0">
                <wp:start x="21600" y="21600"/>
                <wp:lineTo x="21600" y="432"/>
                <wp:lineTo x="317" y="432"/>
                <wp:lineTo x="317" y="21600"/>
                <wp:lineTo x="21600" y="2160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6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DD88E00" wp14:editId="07CC7A7C">
            <wp:simplePos x="0" y="0"/>
            <wp:positionH relativeFrom="margin">
              <wp:posOffset>5865495</wp:posOffset>
            </wp:positionH>
            <wp:positionV relativeFrom="page">
              <wp:posOffset>91885</wp:posOffset>
            </wp:positionV>
            <wp:extent cx="754380" cy="952500"/>
            <wp:effectExtent l="0" t="0" r="762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263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832FE" w:rsidP="009832FE">
      <w:pPr>
        <w:tabs>
          <w:tab w:val="center" w:pos="4890"/>
          <w:tab w:val="right" w:pos="97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ТЕПЛОХОДНЫЕ</w:t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91E">
        <w:rPr>
          <w:rFonts w:ascii="Arial" w:hAnsi="Arial" w:cs="Arial"/>
          <w:sz w:val="24"/>
          <w:szCs w:val="24"/>
        </w:rPr>
        <w:t>1</w:t>
      </w:r>
      <w:r w:rsidR="00E3515A">
        <w:rPr>
          <w:rFonts w:ascii="Arial" w:hAnsi="Arial" w:cs="Arial"/>
          <w:sz w:val="24"/>
          <w:szCs w:val="24"/>
        </w:rPr>
        <w:t xml:space="preserve"> августа 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E3515A">
        <w:rPr>
          <w:rFonts w:ascii="Arial" w:hAnsi="Arial" w:cs="Arial"/>
          <w:sz w:val="24"/>
          <w:szCs w:val="24"/>
        </w:rPr>
        <w:t xml:space="preserve"> 1</w:t>
      </w:r>
      <w:r w:rsidR="003F0975">
        <w:rPr>
          <w:rFonts w:ascii="Arial" w:hAnsi="Arial" w:cs="Arial"/>
          <w:sz w:val="24"/>
          <w:szCs w:val="24"/>
        </w:rPr>
        <w:t xml:space="preserve"> </w:t>
      </w:r>
      <w:r w:rsidR="00E3515A">
        <w:rPr>
          <w:rFonts w:ascii="Arial" w:hAnsi="Arial" w:cs="Arial"/>
          <w:sz w:val="24"/>
          <w:szCs w:val="24"/>
        </w:rPr>
        <w:t>сентября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9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812"/>
        <w:gridCol w:w="2694"/>
      </w:tblGrid>
      <w:tr w:rsidR="00717971" w:rsidRPr="00B50A2E" w:rsidTr="00B50A2E">
        <w:trPr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B50A2E" w:rsidRDefault="00717971" w:rsidP="009E5CD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5D7B00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00" w:rsidRPr="00B50A2E" w:rsidRDefault="005D7B00" w:rsidP="005D7B0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 августа</w:t>
            </w:r>
          </w:p>
          <w:p w:rsidR="005D7B00" w:rsidRPr="00B50A2E" w:rsidRDefault="005D7B00" w:rsidP="005D7B0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00" w:rsidRPr="00B50A2E" w:rsidRDefault="005D7B00" w:rsidP="005D7B00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00" w:rsidRPr="00B50A2E" w:rsidRDefault="005D7B00" w:rsidP="005D7B0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B00" w:rsidRPr="00B50A2E" w:rsidRDefault="005D7B00" w:rsidP="005D7B0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5D7B00" w:rsidRPr="00B50A2E" w:rsidRDefault="005D7B00" w:rsidP="005D7B0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D45555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 августа</w:t>
            </w:r>
          </w:p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D45555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 августа</w:t>
            </w:r>
          </w:p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D45555" w:rsidRPr="00B50A2E" w:rsidRDefault="00D45555" w:rsidP="00D4555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D94E37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– 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ц. Федора Стратилата на Ручью и собора Рождества Богородицы Антониева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4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A34912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4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6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Симеона Богоприимца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7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8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Знаменского собора XVII в. и Ху́тынского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9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10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10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3E3A3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10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Юрьева монастыря и Музея народного деревянного зодчества «Витославлицы».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 xml:space="preserve">Продолжительность: 3 ч. </w:t>
            </w:r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Организатор – т/ф «</w:t>
            </w:r>
            <w:proofErr w:type="spellStart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Стиф</w:t>
            </w:r>
            <w:proofErr w:type="spellEnd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670 руб., льготный – 450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б/п.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10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lastRenderedPageBreak/>
              <w:t>10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автобусная экскурсия «Переезжаю в Великий Новгород». Знакомство с современными районами города. </w:t>
            </w:r>
            <w:r w:rsidRPr="00B50A2E">
              <w:rPr>
                <w:i/>
                <w:iCs/>
                <w:sz w:val="21"/>
                <w:szCs w:val="21"/>
              </w:rPr>
              <w:t xml:space="preserve">Продолжительность: 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Бесплатно!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3E3A3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9A4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выставки «Возрождённые из руин» в ц. Георгия на Торгу XIV–XVIII вв., Рюрикова городища и ц. Благовещения на городище.1103 г., 1342 г., XIX в.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13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- обзорная экскурсия по городу с посещением ц. Успения на Волотовом поле XIV в. и Ху́тынского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 августа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16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17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собора Рождества Богородицы Антониева монастыря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="00A261C0">
              <w:rPr>
                <w:rFonts w:ascii="Arial" w:hAnsi="Arial" w:cs="Arial"/>
                <w:sz w:val="21"/>
                <w:szCs w:val="21"/>
              </w:rPr>
              <w:t xml:space="preserve"> в., </w:t>
            </w:r>
            <w:r w:rsidR="00A261C0" w:rsidRPr="00A261C0">
              <w:rPr>
                <w:rFonts w:ascii="Arial" w:hAnsi="Arial" w:cs="Arial"/>
                <w:sz w:val="21"/>
                <w:szCs w:val="21"/>
              </w:rPr>
              <w:t>Рюрикова городищ</w:t>
            </w:r>
            <w:r w:rsidR="00A261C0">
              <w:rPr>
                <w:rFonts w:ascii="Arial" w:hAnsi="Arial" w:cs="Arial"/>
                <w:sz w:val="21"/>
                <w:szCs w:val="21"/>
              </w:rPr>
              <w:t xml:space="preserve">а и ц. Благовещения на городище </w:t>
            </w:r>
            <w:r w:rsidR="00A261C0" w:rsidRPr="00A261C0">
              <w:rPr>
                <w:rFonts w:ascii="Arial" w:hAnsi="Arial" w:cs="Arial"/>
                <w:sz w:val="21"/>
                <w:szCs w:val="21"/>
              </w:rPr>
              <w:t>1103 г., 1342 г., XIX в.</w:t>
            </w:r>
            <w:r w:rsidR="00D077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17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E253AD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17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Юрьева монастыря и Музея народного деревянного зодчества «Витославлицы».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 xml:space="preserve">Продолжительность: 3 ч. </w:t>
            </w:r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Организатор – т/ф «</w:t>
            </w:r>
            <w:proofErr w:type="spellStart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Стиф</w:t>
            </w:r>
            <w:proofErr w:type="spellEnd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670 руб., льготный – 450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б/п.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17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E3515A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18 августа</w:t>
            </w:r>
          </w:p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E3515A" w:rsidRPr="00B50A2E" w:rsidRDefault="00E3515A" w:rsidP="00E351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18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E253AD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18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20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ц. Спаса Преображения на Нередице XII в., Рюрикова городищ</w:t>
            </w:r>
            <w:r w:rsidR="00B50A2E" w:rsidRPr="00B50A2E">
              <w:rPr>
                <w:rFonts w:ascii="Arial" w:hAnsi="Arial" w:cs="Arial"/>
                <w:sz w:val="21"/>
                <w:szCs w:val="21"/>
              </w:rPr>
              <w:t xml:space="preserve">а и ц. Благовещения на городище </w:t>
            </w:r>
            <w:r w:rsidRPr="00B50A2E">
              <w:rPr>
                <w:rFonts w:ascii="Arial" w:hAnsi="Arial"/>
                <w:sz w:val="21"/>
                <w:szCs w:val="21"/>
              </w:rPr>
              <w:t xml:space="preserve">1103 г., 1342 г., </w:t>
            </w:r>
            <w:r w:rsidRPr="00B50A2E">
              <w:rPr>
                <w:rFonts w:ascii="Arial" w:hAnsi="Arial"/>
                <w:sz w:val="21"/>
                <w:szCs w:val="21"/>
                <w:lang w:val="en-US"/>
              </w:rPr>
              <w:t>XI</w:t>
            </w:r>
            <w:r w:rsidRPr="00B50A2E">
              <w:rPr>
                <w:rFonts w:ascii="Arial" w:hAnsi="Arial"/>
                <w:sz w:val="21"/>
                <w:szCs w:val="21"/>
              </w:rPr>
              <w:t xml:space="preserve">X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21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A261C0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ц. Рождества Богор</w:t>
            </w:r>
            <w:r w:rsidR="00A261C0">
              <w:rPr>
                <w:rFonts w:ascii="Arial" w:hAnsi="Arial" w:cs="Arial"/>
                <w:sz w:val="21"/>
                <w:szCs w:val="21"/>
              </w:rPr>
              <w:t xml:space="preserve">одицы XIII в. Перынского скита 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и Белой (Алексеевской) башни XVI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lastRenderedPageBreak/>
              <w:t>22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Никольского собора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II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 и Николо-Вяжи́щского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23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ц. Спаса Преображения на Ильине улице X</w:t>
            </w:r>
            <w:r w:rsidRPr="00B50A2E">
              <w:rPr>
                <w:rFonts w:ascii="Arial" w:hAnsi="Arial" w:cs="Arial"/>
                <w:sz w:val="21"/>
                <w:szCs w:val="21"/>
                <w:lang w:val="en-US"/>
              </w:rPr>
              <w:t>IV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 в., Рюрикова городища и ц. Благовещения на городище.</w:t>
            </w:r>
            <w:r w:rsidRPr="00B50A2E">
              <w:rPr>
                <w:rFonts w:ascii="Arial" w:hAnsi="Arial"/>
                <w:sz w:val="21"/>
                <w:szCs w:val="21"/>
              </w:rPr>
              <w:t xml:space="preserve">1103 г., 1342 г., </w:t>
            </w:r>
            <w:r w:rsidRPr="00B50A2E">
              <w:rPr>
                <w:rFonts w:ascii="Arial" w:hAnsi="Arial"/>
                <w:sz w:val="21"/>
                <w:szCs w:val="21"/>
                <w:lang w:val="en-US"/>
              </w:rPr>
              <w:t>XI</w:t>
            </w:r>
            <w:r w:rsidRPr="00B50A2E">
              <w:rPr>
                <w:rFonts w:ascii="Arial" w:hAnsi="Arial"/>
                <w:sz w:val="21"/>
                <w:szCs w:val="21"/>
              </w:rPr>
              <w:t xml:space="preserve">X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B50A2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Юрьева монастыря и Музея народного деревянного зодчества «Витославлицы».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 xml:space="preserve">Продолжительность: 3 ч. </w:t>
            </w:r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Организатор – т/ф «</w:t>
            </w:r>
            <w:proofErr w:type="spellStart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Стиф</w:t>
            </w:r>
            <w:proofErr w:type="spellEnd"/>
            <w:r w:rsidRPr="00B50A2E">
              <w:rPr>
                <w:rFonts w:ascii="Arial" w:hAnsi="Arial" w:cs="Arial"/>
                <w:b/>
                <w:i/>
                <w:sz w:val="21"/>
                <w:szCs w:val="2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670 руб., льготный – 450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б/п.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24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pStyle w:val="Default"/>
              <w:rPr>
                <w:sz w:val="21"/>
                <w:szCs w:val="21"/>
              </w:rPr>
            </w:pPr>
            <w:r w:rsidRPr="00B50A2E">
              <w:rPr>
                <w:sz w:val="21"/>
                <w:szCs w:val="21"/>
              </w:rPr>
              <w:t xml:space="preserve">– автобусная экскурсия «Переезжаю в Великий Новгород». Знакомство с современными районами города. </w:t>
            </w:r>
            <w:r w:rsidRPr="00B50A2E">
              <w:rPr>
                <w:i/>
                <w:iCs/>
                <w:sz w:val="21"/>
                <w:szCs w:val="21"/>
              </w:rPr>
              <w:t xml:space="preserve">Продолжительность: 2 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Бесплатно!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25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25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B50A2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25 августа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- обзорная экскурсия по городу с посещением ц. Успения на Волотовом поле XIV в. и Ху́тынского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27 августа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28 августа 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– обзорная экскурсия по городу с посещением ц. Спаса Преображения на Нередице XII в., Рюрикова городищ</w:t>
            </w:r>
            <w:r w:rsidR="00D07781">
              <w:rPr>
                <w:rFonts w:ascii="Arial" w:hAnsi="Arial" w:cs="Arial"/>
                <w:sz w:val="21"/>
                <w:szCs w:val="21"/>
              </w:rPr>
              <w:t xml:space="preserve">а и ц. Благовещения на городище </w:t>
            </w:r>
            <w:bookmarkStart w:id="0" w:name="_GoBack"/>
            <w:bookmarkEnd w:id="0"/>
            <w:r w:rsidRPr="00B50A2E">
              <w:rPr>
                <w:rFonts w:ascii="Arial" w:hAnsi="Arial"/>
                <w:sz w:val="21"/>
                <w:szCs w:val="21"/>
              </w:rPr>
              <w:t xml:space="preserve">1103 г., 1342 г., </w:t>
            </w:r>
            <w:r w:rsidRPr="00B50A2E">
              <w:rPr>
                <w:rFonts w:ascii="Arial" w:hAnsi="Arial"/>
                <w:sz w:val="21"/>
                <w:szCs w:val="21"/>
                <w:lang w:val="en-US"/>
              </w:rPr>
              <w:t>XI</w:t>
            </w:r>
            <w:r w:rsidRPr="00B50A2E">
              <w:rPr>
                <w:rFonts w:ascii="Arial" w:hAnsi="Arial"/>
                <w:sz w:val="21"/>
                <w:szCs w:val="21"/>
              </w:rPr>
              <w:t xml:space="preserve">X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29 августа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Благовещения на Мячине XII в.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30 августа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jc w:val="center"/>
              <w:rPr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31 августа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31 августа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B50A2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31 августа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 сентября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– </w:t>
            </w:r>
            <w:r w:rsidRPr="00B50A2E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ц. Федора Стратилата на Ручью и собора Рождества Богородицы Антониева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lastRenderedPageBreak/>
              <w:t>1 сентября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теплоходная экскурсия по р. Волхов с выходом на Рюриковом Городище.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2 ч</w:t>
            </w:r>
          </w:p>
          <w:p w:rsidR="009832FE" w:rsidRPr="00B50A2E" w:rsidRDefault="00B50A2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9832FE" w:rsidRPr="00B50A2E">
              <w:rPr>
                <w:rFonts w:ascii="Arial" w:hAnsi="Arial" w:cs="Arial"/>
                <w:b/>
                <w:sz w:val="21"/>
                <w:szCs w:val="21"/>
              </w:rPr>
              <w:t>При покупке билетов в «Красной Избе» скидка 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Взрослые – 700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12 лет – 300 руб.*,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 7 лет - бесплатно</w:t>
            </w:r>
          </w:p>
        </w:tc>
      </w:tr>
      <w:tr w:rsidR="009832FE" w:rsidRPr="00B50A2E" w:rsidTr="00B50A2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 сентября</w:t>
            </w:r>
          </w:p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B50A2E">
              <w:rPr>
                <w:rFonts w:ascii="Arial" w:hAnsi="Arial" w:cs="Arial"/>
                <w:i/>
                <w:sz w:val="21"/>
                <w:szCs w:val="21"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 xml:space="preserve">Полный – 680 руб., льготный – 430 руб., </w:t>
            </w:r>
          </w:p>
          <w:p w:rsidR="009832FE" w:rsidRPr="00B50A2E" w:rsidRDefault="009832FE" w:rsidP="009832F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50A2E">
              <w:rPr>
                <w:rFonts w:ascii="Arial" w:hAnsi="Arial" w:cs="Arial"/>
                <w:sz w:val="21"/>
                <w:szCs w:val="21"/>
              </w:rPr>
              <w:t>дошкольники – 300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1BD"/>
    <w:rsid w:val="000C4EB8"/>
    <w:rsid w:val="000D1952"/>
    <w:rsid w:val="000D5EBA"/>
    <w:rsid w:val="000D60B4"/>
    <w:rsid w:val="000E73C2"/>
    <w:rsid w:val="000F191E"/>
    <w:rsid w:val="000F52EB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2314"/>
    <w:rsid w:val="002A1FD5"/>
    <w:rsid w:val="002B58C8"/>
    <w:rsid w:val="002B5EA3"/>
    <w:rsid w:val="002D37A1"/>
    <w:rsid w:val="002E14D0"/>
    <w:rsid w:val="002F2605"/>
    <w:rsid w:val="00300CC6"/>
    <w:rsid w:val="00301D13"/>
    <w:rsid w:val="00305DF7"/>
    <w:rsid w:val="00311DC2"/>
    <w:rsid w:val="00320634"/>
    <w:rsid w:val="00331F8F"/>
    <w:rsid w:val="00333EDE"/>
    <w:rsid w:val="00362F72"/>
    <w:rsid w:val="00365075"/>
    <w:rsid w:val="00366979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6737"/>
    <w:rsid w:val="003D7FC1"/>
    <w:rsid w:val="003E130B"/>
    <w:rsid w:val="003E16D9"/>
    <w:rsid w:val="003E3A3E"/>
    <w:rsid w:val="003E3B17"/>
    <w:rsid w:val="003E4D49"/>
    <w:rsid w:val="003E62AB"/>
    <w:rsid w:val="003F0975"/>
    <w:rsid w:val="0040464D"/>
    <w:rsid w:val="00404ED4"/>
    <w:rsid w:val="00416E10"/>
    <w:rsid w:val="00424964"/>
    <w:rsid w:val="00431ED5"/>
    <w:rsid w:val="00432EBE"/>
    <w:rsid w:val="0043586D"/>
    <w:rsid w:val="00435A9F"/>
    <w:rsid w:val="00452625"/>
    <w:rsid w:val="00452BC3"/>
    <w:rsid w:val="00456468"/>
    <w:rsid w:val="00460B56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2D21"/>
    <w:rsid w:val="005467F2"/>
    <w:rsid w:val="00546D1D"/>
    <w:rsid w:val="00553512"/>
    <w:rsid w:val="00557A14"/>
    <w:rsid w:val="00562A9D"/>
    <w:rsid w:val="005664CA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D7B00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C47BC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7259B"/>
    <w:rsid w:val="007877A9"/>
    <w:rsid w:val="007A10EB"/>
    <w:rsid w:val="007A1C39"/>
    <w:rsid w:val="007B171E"/>
    <w:rsid w:val="007B33E1"/>
    <w:rsid w:val="007C054E"/>
    <w:rsid w:val="007C4F4C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67172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40F19"/>
    <w:rsid w:val="0095533B"/>
    <w:rsid w:val="00957A83"/>
    <w:rsid w:val="00957FC2"/>
    <w:rsid w:val="009618EF"/>
    <w:rsid w:val="009667C2"/>
    <w:rsid w:val="00976F09"/>
    <w:rsid w:val="00980DF8"/>
    <w:rsid w:val="009832FE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4CA8"/>
    <w:rsid w:val="009E5CDE"/>
    <w:rsid w:val="009E7F6A"/>
    <w:rsid w:val="009F5D97"/>
    <w:rsid w:val="009F7E7E"/>
    <w:rsid w:val="00A0138C"/>
    <w:rsid w:val="00A01796"/>
    <w:rsid w:val="00A01C52"/>
    <w:rsid w:val="00A032EE"/>
    <w:rsid w:val="00A0445F"/>
    <w:rsid w:val="00A0656E"/>
    <w:rsid w:val="00A105BF"/>
    <w:rsid w:val="00A13497"/>
    <w:rsid w:val="00A157E0"/>
    <w:rsid w:val="00A25CBD"/>
    <w:rsid w:val="00A261C0"/>
    <w:rsid w:val="00A329E0"/>
    <w:rsid w:val="00A34912"/>
    <w:rsid w:val="00A409D4"/>
    <w:rsid w:val="00A43812"/>
    <w:rsid w:val="00A44E53"/>
    <w:rsid w:val="00A52065"/>
    <w:rsid w:val="00A565A1"/>
    <w:rsid w:val="00A62A0D"/>
    <w:rsid w:val="00A66655"/>
    <w:rsid w:val="00A70C59"/>
    <w:rsid w:val="00A81A0C"/>
    <w:rsid w:val="00A81E60"/>
    <w:rsid w:val="00A849B6"/>
    <w:rsid w:val="00A84F56"/>
    <w:rsid w:val="00A9528E"/>
    <w:rsid w:val="00AA68CD"/>
    <w:rsid w:val="00AC03F5"/>
    <w:rsid w:val="00AC2166"/>
    <w:rsid w:val="00AC33D4"/>
    <w:rsid w:val="00AC35C6"/>
    <w:rsid w:val="00AC66F1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0A2E"/>
    <w:rsid w:val="00B510D8"/>
    <w:rsid w:val="00B52BBF"/>
    <w:rsid w:val="00B56C3F"/>
    <w:rsid w:val="00B632BE"/>
    <w:rsid w:val="00B66842"/>
    <w:rsid w:val="00B72584"/>
    <w:rsid w:val="00B7599A"/>
    <w:rsid w:val="00B849A4"/>
    <w:rsid w:val="00B90992"/>
    <w:rsid w:val="00B932DA"/>
    <w:rsid w:val="00B953DC"/>
    <w:rsid w:val="00BA0A13"/>
    <w:rsid w:val="00BA0A8B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936"/>
    <w:rsid w:val="00C76CE0"/>
    <w:rsid w:val="00C811DC"/>
    <w:rsid w:val="00C825AA"/>
    <w:rsid w:val="00C83FAB"/>
    <w:rsid w:val="00C87671"/>
    <w:rsid w:val="00C94A2F"/>
    <w:rsid w:val="00CA0EB7"/>
    <w:rsid w:val="00CB0357"/>
    <w:rsid w:val="00CB24EE"/>
    <w:rsid w:val="00CB56C0"/>
    <w:rsid w:val="00CD0559"/>
    <w:rsid w:val="00CD1152"/>
    <w:rsid w:val="00CD2C10"/>
    <w:rsid w:val="00CD3475"/>
    <w:rsid w:val="00CE7C5E"/>
    <w:rsid w:val="00CF2A9D"/>
    <w:rsid w:val="00D01DD3"/>
    <w:rsid w:val="00D0267C"/>
    <w:rsid w:val="00D05745"/>
    <w:rsid w:val="00D07781"/>
    <w:rsid w:val="00D14E37"/>
    <w:rsid w:val="00D169E0"/>
    <w:rsid w:val="00D20C1E"/>
    <w:rsid w:val="00D21BF8"/>
    <w:rsid w:val="00D272FA"/>
    <w:rsid w:val="00D407CF"/>
    <w:rsid w:val="00D407D0"/>
    <w:rsid w:val="00D43943"/>
    <w:rsid w:val="00D45555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4E37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2FEA"/>
    <w:rsid w:val="00DD319C"/>
    <w:rsid w:val="00DD782D"/>
    <w:rsid w:val="00DD7BB1"/>
    <w:rsid w:val="00DE11D6"/>
    <w:rsid w:val="00DE3E7E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253AD"/>
    <w:rsid w:val="00E3515A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74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C4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A3FD-FFA1-4279-A460-56A88453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11</cp:revision>
  <cp:lastPrinted>2019-06-26T12:51:00Z</cp:lastPrinted>
  <dcterms:created xsi:type="dcterms:W3CDTF">2019-07-25T07:45:00Z</dcterms:created>
  <dcterms:modified xsi:type="dcterms:W3CDTF">2019-07-26T12:55:00Z</dcterms:modified>
</cp:coreProperties>
</file>